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A0"/>
      </w:tblPr>
      <w:tblGrid>
        <w:gridCol w:w="108"/>
        <w:gridCol w:w="4678"/>
        <w:gridCol w:w="142"/>
        <w:gridCol w:w="4536"/>
        <w:gridCol w:w="107"/>
      </w:tblGrid>
      <w:tr w:rsidR="00BE7BD5" w:rsidRPr="00EF71A0" w:rsidTr="00BE7BD5">
        <w:tc>
          <w:tcPr>
            <w:tcW w:w="4786" w:type="dxa"/>
            <w:gridSpan w:val="2"/>
            <w:hideMark/>
          </w:tcPr>
          <w:p w:rsidR="00BE7BD5" w:rsidRPr="003B1675" w:rsidRDefault="00BE7BD5" w:rsidP="00BE0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3"/>
            <w:hideMark/>
          </w:tcPr>
          <w:p w:rsidR="00BE7BD5" w:rsidRPr="003B1675" w:rsidRDefault="00BE7BD5" w:rsidP="00BE0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7BD5" w:rsidRPr="001B75A1" w:rsidTr="00BE7BD5">
        <w:tblPrEx>
          <w:tblLook w:val="04A0"/>
        </w:tblPrEx>
        <w:trPr>
          <w:gridBefore w:val="1"/>
          <w:gridAfter w:val="1"/>
          <w:wBefore w:w="108" w:type="dxa"/>
          <w:wAfter w:w="107" w:type="dxa"/>
        </w:trPr>
        <w:tc>
          <w:tcPr>
            <w:tcW w:w="4820" w:type="dxa"/>
            <w:gridSpan w:val="2"/>
          </w:tcPr>
          <w:p w:rsidR="00BE7BD5" w:rsidRPr="001B75A1" w:rsidRDefault="00BE7BD5" w:rsidP="00BE0AD7">
            <w:pPr>
              <w:ind w:right="461"/>
              <w:jc w:val="both"/>
            </w:pPr>
          </w:p>
        </w:tc>
        <w:tc>
          <w:tcPr>
            <w:tcW w:w="4536" w:type="dxa"/>
          </w:tcPr>
          <w:p w:rsidR="00BE7BD5" w:rsidRPr="001B75A1" w:rsidRDefault="00BE7BD5" w:rsidP="00BE0AD7">
            <w:pPr>
              <w:ind w:right="461"/>
              <w:jc w:val="both"/>
            </w:pPr>
          </w:p>
        </w:tc>
      </w:tr>
      <w:tr w:rsidR="00BE7BD5" w:rsidTr="00BE7BD5">
        <w:tblPrEx>
          <w:tblLook w:val="04A0"/>
        </w:tblPrEx>
        <w:trPr>
          <w:gridBefore w:val="1"/>
          <w:gridAfter w:val="1"/>
          <w:wBefore w:w="108" w:type="dxa"/>
          <w:wAfter w:w="107" w:type="dxa"/>
        </w:trPr>
        <w:tc>
          <w:tcPr>
            <w:tcW w:w="4820" w:type="dxa"/>
            <w:gridSpan w:val="2"/>
          </w:tcPr>
          <w:p w:rsidR="00BE7BD5" w:rsidRDefault="00BE7BD5" w:rsidP="00BE0AD7">
            <w:pPr>
              <w:ind w:right="461"/>
              <w:jc w:val="both"/>
            </w:pPr>
            <w:r>
              <w:t>РАССМОТРЕНО:</w:t>
            </w:r>
          </w:p>
          <w:p w:rsidR="00BE7BD5" w:rsidRDefault="00BE7BD5" w:rsidP="00BE0AD7">
            <w:pPr>
              <w:ind w:right="461"/>
              <w:jc w:val="both"/>
            </w:pPr>
            <w:r>
              <w:t xml:space="preserve">на педагогическом совете </w:t>
            </w:r>
          </w:p>
          <w:p w:rsidR="00BE7BD5" w:rsidRDefault="00BE7BD5" w:rsidP="00BE0AD7">
            <w:pPr>
              <w:ind w:right="461"/>
              <w:jc w:val="both"/>
            </w:pPr>
            <w:r>
              <w:t>МАОУ СОШ №1 им. В.Г. Серова</w:t>
            </w:r>
          </w:p>
          <w:p w:rsidR="00BE7BD5" w:rsidRDefault="00BE7BD5" w:rsidP="00BE0AD7">
            <w:pPr>
              <w:ind w:right="461"/>
              <w:jc w:val="both"/>
            </w:pPr>
            <w:r>
              <w:t>протокол № 1 от 30.08.2021 г.</w:t>
            </w:r>
          </w:p>
          <w:p w:rsidR="00BE7BD5" w:rsidRDefault="00BE7BD5" w:rsidP="00BE0AD7">
            <w:pPr>
              <w:ind w:right="461"/>
              <w:jc w:val="both"/>
            </w:pPr>
          </w:p>
        </w:tc>
        <w:tc>
          <w:tcPr>
            <w:tcW w:w="4536" w:type="dxa"/>
          </w:tcPr>
          <w:p w:rsidR="00BE7BD5" w:rsidRDefault="00BE7BD5" w:rsidP="00BE0AD7">
            <w:pPr>
              <w:ind w:right="461"/>
              <w:jc w:val="both"/>
            </w:pPr>
            <w:r>
              <w:t>УТВЕРЖДАЮ:</w:t>
            </w:r>
          </w:p>
          <w:p w:rsidR="00BE7BD5" w:rsidRPr="00C27BAA" w:rsidRDefault="00BE7BD5" w:rsidP="00BE0AD7">
            <w:pPr>
              <w:ind w:right="-108"/>
              <w:jc w:val="both"/>
            </w:pPr>
            <w:r>
              <w:t xml:space="preserve">директор муниципального автономного общеобразовательного учреждения средней общеобразовательной школы № 1 имени В.Г. Серова г. Курганинска </w:t>
            </w:r>
          </w:p>
          <w:p w:rsidR="00BE7BD5" w:rsidRDefault="00BE7BD5" w:rsidP="00BE0AD7">
            <w:pPr>
              <w:ind w:right="461"/>
              <w:jc w:val="both"/>
            </w:pPr>
            <w:r>
              <w:t xml:space="preserve">______________ С.В. Павличенко </w:t>
            </w:r>
          </w:p>
          <w:p w:rsidR="00BE7BD5" w:rsidRDefault="00BE7BD5" w:rsidP="00BE0AD7">
            <w:pPr>
              <w:ind w:right="461"/>
              <w:jc w:val="both"/>
            </w:pPr>
            <w:r>
              <w:t>Приказ 362 от 01.09.2021г.</w:t>
            </w:r>
          </w:p>
        </w:tc>
      </w:tr>
    </w:tbl>
    <w:p w:rsidR="00C15A2C" w:rsidRDefault="00C15A2C" w:rsidP="00C15A2C">
      <w:pPr>
        <w:pStyle w:val="a9"/>
        <w:ind w:firstLine="6379"/>
        <w:rPr>
          <w:rFonts w:ascii="Times New Roman" w:hAnsi="Times New Roman"/>
          <w:sz w:val="24"/>
          <w:szCs w:val="24"/>
        </w:rPr>
      </w:pPr>
    </w:p>
    <w:p w:rsidR="00BE7BD5" w:rsidRDefault="00BE7BD5" w:rsidP="00C15A2C">
      <w:pPr>
        <w:jc w:val="center"/>
        <w:rPr>
          <w:b/>
        </w:rPr>
      </w:pPr>
    </w:p>
    <w:p w:rsidR="00C15A2C" w:rsidRPr="00C15A2C" w:rsidRDefault="00C15A2C" w:rsidP="00C15A2C">
      <w:pPr>
        <w:jc w:val="center"/>
        <w:rPr>
          <w:b/>
          <w:sz w:val="22"/>
        </w:rPr>
      </w:pPr>
      <w:r w:rsidRPr="00EF71A0">
        <w:rPr>
          <w:b/>
        </w:rPr>
        <w:t xml:space="preserve">Положение о </w:t>
      </w:r>
      <w:r w:rsidRPr="00C15A2C">
        <w:rPr>
          <w:b/>
          <w:szCs w:val="28"/>
        </w:rPr>
        <w:t>школьной предметной неделе</w:t>
      </w:r>
    </w:p>
    <w:p w:rsidR="00C15A2C" w:rsidRPr="00EF71A0" w:rsidRDefault="00BE7BD5" w:rsidP="00C15A2C">
      <w:pPr>
        <w:jc w:val="center"/>
        <w:rPr>
          <w:b/>
        </w:rPr>
      </w:pPr>
      <w:r>
        <w:rPr>
          <w:b/>
        </w:rPr>
        <w:t>МАОУ СОШ № 1 им. В.Г. Серова</w:t>
      </w:r>
    </w:p>
    <w:p w:rsidR="00AB3F96" w:rsidRPr="00AB3F96" w:rsidRDefault="00AB3F96" w:rsidP="00AB3F96">
      <w:pPr>
        <w:pStyle w:val="1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9A5E71" w:rsidRPr="00C15A2C" w:rsidRDefault="00A53807" w:rsidP="00C15A2C">
      <w:pPr>
        <w:ind w:firstLine="720"/>
        <w:jc w:val="center"/>
        <w:rPr>
          <w:b/>
          <w:bCs/>
        </w:rPr>
      </w:pPr>
      <w:r w:rsidRPr="00AB3F96">
        <w:rPr>
          <w:b/>
          <w:bCs/>
          <w:color w:val="000000"/>
        </w:rPr>
        <w:t>1.</w:t>
      </w:r>
      <w:r w:rsidRPr="00AB3F96">
        <w:rPr>
          <w:b/>
          <w:bCs/>
        </w:rPr>
        <w:t xml:space="preserve"> Общие положения</w:t>
      </w:r>
    </w:p>
    <w:p w:rsidR="00A53807" w:rsidRPr="00AB3F96" w:rsidRDefault="00A53807" w:rsidP="00AB3F96">
      <w:pPr>
        <w:ind w:firstLine="720"/>
        <w:jc w:val="both"/>
      </w:pPr>
      <w:r w:rsidRPr="00AB3F96">
        <w:rPr>
          <w:color w:val="000000"/>
        </w:rPr>
        <w:t>1.1.</w:t>
      </w:r>
      <w:r w:rsidRPr="00AB3F96">
        <w:t xml:space="preserve"> Школьные предметные недели проводятся ежегодно методическими объединениями 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</w:t>
      </w:r>
    </w:p>
    <w:p w:rsidR="00A53807" w:rsidRPr="00AB3F96" w:rsidRDefault="00A53807" w:rsidP="00AB3F96">
      <w:pPr>
        <w:ind w:firstLine="720"/>
        <w:jc w:val="both"/>
      </w:pPr>
      <w:r w:rsidRPr="00AB3F96">
        <w:t>1.2. Задачи предметной недели:</w:t>
      </w:r>
    </w:p>
    <w:p w:rsidR="00A53807" w:rsidRPr="00AB3F96" w:rsidRDefault="00A53807" w:rsidP="00AB3F96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 w:rsidRPr="00AB3F96"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A53807" w:rsidRPr="00AB3F96" w:rsidRDefault="00A53807" w:rsidP="00AB3F96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 w:rsidRPr="00AB3F96"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A53807" w:rsidRPr="00AB3F96" w:rsidRDefault="00A53807" w:rsidP="00AB3F96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 w:rsidRPr="00AB3F96">
        <w:t>выявление обучающихся, которые обладают творческими способностями,  стремятся к углубленному изучению определенной учебной дисциплины или образовательной области.</w:t>
      </w:r>
    </w:p>
    <w:p w:rsidR="00A53807" w:rsidRPr="00AB3F96" w:rsidRDefault="00A53807" w:rsidP="00AB3F96">
      <w:pPr>
        <w:tabs>
          <w:tab w:val="left" w:pos="1080"/>
        </w:tabs>
        <w:ind w:firstLine="720"/>
        <w:jc w:val="both"/>
        <w:rPr>
          <w:color w:val="000000"/>
        </w:rPr>
      </w:pPr>
      <w:r w:rsidRPr="00AB3F96">
        <w:rPr>
          <w:color w:val="000000"/>
        </w:rPr>
        <w:t>1.3. Мероприятия, проводимые в рамках предметных недель должны соответствовать целям и тематике.</w:t>
      </w:r>
    </w:p>
    <w:p w:rsidR="00A53807" w:rsidRPr="00AB3F96" w:rsidRDefault="00A53807" w:rsidP="00AB3F96">
      <w:pPr>
        <w:tabs>
          <w:tab w:val="left" w:pos="1080"/>
        </w:tabs>
        <w:ind w:firstLine="720"/>
        <w:jc w:val="both"/>
        <w:rPr>
          <w:color w:val="000000"/>
        </w:rPr>
      </w:pPr>
      <w:r w:rsidRPr="00AB3F96">
        <w:rPr>
          <w:color w:val="000000"/>
        </w:rPr>
        <w:t>1.</w:t>
      </w:r>
      <w:r w:rsidR="009A5E71" w:rsidRPr="00AB3F96">
        <w:rPr>
          <w:color w:val="000000"/>
        </w:rPr>
        <w:t>4</w:t>
      </w:r>
      <w:r w:rsidRPr="00AB3F96">
        <w:rPr>
          <w:color w:val="000000"/>
        </w:rPr>
        <w:t xml:space="preserve">. При составлении плана проведения предметных недель учитываются: </w:t>
      </w:r>
    </w:p>
    <w:p w:rsidR="00A53807" w:rsidRPr="00AB3F96" w:rsidRDefault="00A53807" w:rsidP="00AB3F96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 w:rsidRPr="00AB3F96">
        <w:t>занятость всех учителей МО;</w:t>
      </w:r>
    </w:p>
    <w:p w:rsidR="00A53807" w:rsidRPr="00AB3F96" w:rsidRDefault="00A53807" w:rsidP="00AB3F96">
      <w:pPr>
        <w:numPr>
          <w:ilvl w:val="0"/>
          <w:numId w:val="8"/>
        </w:numPr>
        <w:tabs>
          <w:tab w:val="left" w:pos="1080"/>
        </w:tabs>
        <w:ind w:left="0" w:firstLine="720"/>
        <w:jc w:val="both"/>
      </w:pPr>
      <w:r w:rsidRPr="00AB3F96">
        <w:t>разнообразные формы проведения мероприятий;</w:t>
      </w:r>
    </w:p>
    <w:p w:rsidR="00A53807" w:rsidRPr="00AB3F96" w:rsidRDefault="00A53807" w:rsidP="00AB3F96">
      <w:pPr>
        <w:numPr>
          <w:ilvl w:val="0"/>
          <w:numId w:val="8"/>
        </w:numPr>
        <w:tabs>
          <w:tab w:val="left" w:pos="1080"/>
        </w:tabs>
        <w:ind w:left="0" w:firstLine="720"/>
        <w:jc w:val="both"/>
      </w:pPr>
      <w:r w:rsidRPr="00AB3F96">
        <w:t>оформление стендов и кабинетов (эстетика оформления, обновляемость стендовых материалов, соответствие тематике);</w:t>
      </w:r>
    </w:p>
    <w:p w:rsidR="00A53807" w:rsidRPr="00AB3F96" w:rsidRDefault="00A53807" w:rsidP="00AB3F96">
      <w:pPr>
        <w:numPr>
          <w:ilvl w:val="0"/>
          <w:numId w:val="8"/>
        </w:numPr>
        <w:tabs>
          <w:tab w:val="left" w:pos="1080"/>
        </w:tabs>
        <w:ind w:left="0" w:firstLine="720"/>
        <w:jc w:val="both"/>
      </w:pPr>
      <w:r w:rsidRPr="00AB3F96">
        <w:t>охват участников;</w:t>
      </w:r>
    </w:p>
    <w:p w:rsidR="00A53807" w:rsidRPr="00AB3F96" w:rsidRDefault="00A53807" w:rsidP="00AB3F96">
      <w:pPr>
        <w:numPr>
          <w:ilvl w:val="0"/>
          <w:numId w:val="8"/>
        </w:numPr>
        <w:tabs>
          <w:tab w:val="left" w:pos="1080"/>
        </w:tabs>
        <w:ind w:left="0" w:firstLine="720"/>
        <w:jc w:val="both"/>
      </w:pPr>
      <w:r w:rsidRPr="00AB3F96">
        <w:t>четкое расписание мероприятий с указанием даты, времени, места и ответственного за проведение.</w:t>
      </w:r>
    </w:p>
    <w:p w:rsidR="00A53807" w:rsidRPr="00AB3F96" w:rsidRDefault="00A53807" w:rsidP="00AB3F96">
      <w:pPr>
        <w:ind w:firstLine="720"/>
        <w:jc w:val="both"/>
        <w:rPr>
          <w:color w:val="000000"/>
        </w:rPr>
      </w:pPr>
      <w:r w:rsidRPr="00AB3F96">
        <w:rPr>
          <w:color w:val="000000"/>
        </w:rPr>
        <w:t>1.</w:t>
      </w:r>
      <w:r w:rsidR="009A5E71" w:rsidRPr="00AB3F96">
        <w:rPr>
          <w:color w:val="000000"/>
        </w:rPr>
        <w:t>5</w:t>
      </w:r>
      <w:r w:rsidRPr="00AB3F96">
        <w:rPr>
          <w:color w:val="000000"/>
        </w:rPr>
        <w:t>. Каждый учитель-предметник в рамках предметных недель проводит не менее одного мероприятия на уровне школы.</w:t>
      </w:r>
    </w:p>
    <w:p w:rsidR="00A53807" w:rsidRPr="00AB3F96" w:rsidRDefault="009A5E71" w:rsidP="00AB3F96">
      <w:pPr>
        <w:ind w:firstLine="720"/>
        <w:jc w:val="both"/>
        <w:rPr>
          <w:color w:val="000000"/>
        </w:rPr>
      </w:pPr>
      <w:r w:rsidRPr="00AB3F96">
        <w:rPr>
          <w:color w:val="000000"/>
        </w:rPr>
        <w:t>1.6</w:t>
      </w:r>
      <w:r w:rsidR="00A53807" w:rsidRPr="00AB3F96">
        <w:rPr>
          <w:color w:val="000000"/>
        </w:rPr>
        <w:t>. В зависимости от плана работы МО, количества учителей конкретного профиля, количества планируемых дел в школе могут проводиться предметные недели, предметные декады, дни предмета.</w:t>
      </w:r>
    </w:p>
    <w:p w:rsidR="009A5E71" w:rsidRPr="00AB3F96" w:rsidRDefault="009A5E71" w:rsidP="00AB3F96">
      <w:pPr>
        <w:ind w:firstLine="720"/>
        <w:jc w:val="both"/>
        <w:rPr>
          <w:color w:val="000000"/>
        </w:rPr>
      </w:pPr>
      <w:r w:rsidRPr="00AB3F96">
        <w:rPr>
          <w:color w:val="000000"/>
        </w:rPr>
        <w:t xml:space="preserve">1.7. График проведения предметных недель на год рассматривается и утверждается на заседании методического совета лицея. </w:t>
      </w:r>
    </w:p>
    <w:p w:rsidR="00A53807" w:rsidRPr="00AB3F96" w:rsidRDefault="00A53807" w:rsidP="00C15A2C">
      <w:pPr>
        <w:jc w:val="both"/>
      </w:pPr>
    </w:p>
    <w:p w:rsidR="009A5E71" w:rsidRPr="00C15A2C" w:rsidRDefault="00AB3F96" w:rsidP="00C15A2C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A53807" w:rsidRPr="00AB3F96">
        <w:rPr>
          <w:b/>
          <w:bCs/>
        </w:rPr>
        <w:t xml:space="preserve"> Организация и порядок проведения предметной недели</w:t>
      </w:r>
    </w:p>
    <w:p w:rsidR="00A53807" w:rsidRPr="00AB3F96" w:rsidRDefault="00A53807" w:rsidP="00AB3F96">
      <w:pPr>
        <w:ind w:firstLine="720"/>
        <w:jc w:val="both"/>
      </w:pPr>
      <w:r w:rsidRPr="00AB3F96">
        <w:t>2.1. Предметная неделя проводится в соответствии с планом работы школы.</w:t>
      </w:r>
    </w:p>
    <w:p w:rsidR="00A53807" w:rsidRPr="00AB3F96" w:rsidRDefault="00A53807" w:rsidP="00AB3F96">
      <w:pPr>
        <w:ind w:firstLine="720"/>
        <w:jc w:val="both"/>
      </w:pPr>
      <w:r w:rsidRPr="00AB3F96">
        <w:t xml:space="preserve">2.2. План проведения предметной недели </w:t>
      </w:r>
      <w:r w:rsidR="009A5E71" w:rsidRPr="00AB3F96">
        <w:t xml:space="preserve">публикуется на информационном стенде </w:t>
      </w:r>
      <w:r w:rsidR="00C15A2C">
        <w:t>школы</w:t>
      </w:r>
      <w:r w:rsidR="009A5E71" w:rsidRPr="00AB3F96">
        <w:t xml:space="preserve"> </w:t>
      </w:r>
      <w:r w:rsidRPr="00AB3F96">
        <w:t xml:space="preserve"> не </w:t>
      </w:r>
      <w:r w:rsidRPr="00AB3F96">
        <w:rPr>
          <w:rStyle w:val="grame"/>
        </w:rPr>
        <w:t>позднее</w:t>
      </w:r>
      <w:r w:rsidR="009A5E71" w:rsidRPr="00AB3F96">
        <w:rPr>
          <w:rStyle w:val="grame"/>
        </w:rPr>
        <w:t>,</w:t>
      </w:r>
      <w:r w:rsidRPr="00AB3F96">
        <w:t xml:space="preserve"> чем за  недел</w:t>
      </w:r>
      <w:r w:rsidR="009A5E71" w:rsidRPr="00AB3F96">
        <w:t>ю</w:t>
      </w:r>
      <w:r w:rsidRPr="00AB3F96">
        <w:t xml:space="preserve"> до начала ее проведения.</w:t>
      </w:r>
      <w:r w:rsidR="009A5E71" w:rsidRPr="00AB3F96">
        <w:t xml:space="preserve"> </w:t>
      </w:r>
    </w:p>
    <w:p w:rsidR="00C15A2C" w:rsidRDefault="00A53807" w:rsidP="00AB3F96">
      <w:pPr>
        <w:ind w:firstLine="720"/>
        <w:jc w:val="both"/>
      </w:pPr>
      <w:r w:rsidRPr="00AB3F96">
        <w:t>2.3. Организатором предметной недели является методическое объединение</w:t>
      </w:r>
      <w:r w:rsidRPr="00AB3F96">
        <w:rPr>
          <w:rStyle w:val="grame"/>
        </w:rPr>
        <w:t>.</w:t>
      </w:r>
      <w:r w:rsidRPr="00AB3F96">
        <w:t xml:space="preserve"> </w:t>
      </w:r>
    </w:p>
    <w:p w:rsidR="00A53807" w:rsidRPr="00AB3F96" w:rsidRDefault="00A53807" w:rsidP="00AB3F96">
      <w:pPr>
        <w:ind w:firstLine="720"/>
        <w:jc w:val="both"/>
      </w:pPr>
      <w:r w:rsidRPr="00AB3F96">
        <w:t xml:space="preserve">2.4. Участниками предметной недели являются: </w:t>
      </w:r>
    </w:p>
    <w:p w:rsidR="00A53807" w:rsidRPr="00AB3F96" w:rsidRDefault="00A53807" w:rsidP="00AB3F96">
      <w:pPr>
        <w:ind w:firstLine="720"/>
        <w:jc w:val="both"/>
      </w:pPr>
      <w:r w:rsidRPr="00AB3F96">
        <w:rPr>
          <w:b/>
          <w:bCs/>
        </w:rPr>
        <w:t xml:space="preserve">• </w:t>
      </w:r>
      <w:r w:rsidRPr="00AB3F96"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A53807" w:rsidRPr="00AB3F96" w:rsidRDefault="00A53807" w:rsidP="00AB3F96">
      <w:pPr>
        <w:ind w:firstLine="720"/>
        <w:jc w:val="both"/>
      </w:pPr>
      <w:r w:rsidRPr="00AB3F96">
        <w:rPr>
          <w:b/>
          <w:bCs/>
        </w:rPr>
        <w:lastRenderedPageBreak/>
        <w:t xml:space="preserve">• </w:t>
      </w:r>
      <w:r w:rsidRPr="00AB3F96">
        <w:t xml:space="preserve">ученики школы, изучающие предмет или образовательную область, по которым проводится предметная неделя. </w:t>
      </w:r>
    </w:p>
    <w:p w:rsidR="00A53807" w:rsidRPr="00AB3F96" w:rsidRDefault="00A53807" w:rsidP="00AB3F96">
      <w:pPr>
        <w:ind w:firstLine="720"/>
        <w:jc w:val="both"/>
      </w:pPr>
      <w:r w:rsidRPr="00AB3F96">
        <w:t>2.5. В рамках предметной недели могут проводиться:</w:t>
      </w:r>
    </w:p>
    <w:p w:rsidR="00A53807" w:rsidRPr="00AB3F96" w:rsidRDefault="00A53807" w:rsidP="00AB3F96">
      <w:pPr>
        <w:ind w:firstLine="720"/>
        <w:jc w:val="both"/>
      </w:pPr>
      <w:r w:rsidRPr="00AB3F96">
        <w:t>- предметные олимпиады;</w:t>
      </w:r>
    </w:p>
    <w:p w:rsidR="00A53807" w:rsidRPr="00AB3F96" w:rsidRDefault="00A53807" w:rsidP="00AB3F96">
      <w:pPr>
        <w:ind w:firstLine="720"/>
        <w:jc w:val="both"/>
      </w:pPr>
      <w:r w:rsidRPr="00AB3F96">
        <w:t>- нетрадиционные уроки по предмету;</w:t>
      </w:r>
    </w:p>
    <w:p w:rsidR="00A53807" w:rsidRPr="00AB3F96" w:rsidRDefault="00A53807" w:rsidP="00AB3F96">
      <w:pPr>
        <w:ind w:firstLine="720"/>
        <w:jc w:val="both"/>
      </w:pPr>
      <w:r w:rsidRPr="00AB3F96">
        <w:t>- внеклассные мероприятия на параллели учебных классов и между параллелями;</w:t>
      </w:r>
    </w:p>
    <w:p w:rsidR="00A53807" w:rsidRPr="00AB3F96" w:rsidRDefault="00A53807" w:rsidP="00AB3F96">
      <w:pPr>
        <w:ind w:firstLine="720"/>
        <w:jc w:val="both"/>
      </w:pPr>
      <w:r w:rsidRPr="00AB3F96">
        <w:t>- общешкольные мероприятия.</w:t>
      </w:r>
    </w:p>
    <w:p w:rsidR="00A53807" w:rsidRPr="00AB3F96" w:rsidRDefault="00A53807" w:rsidP="00AB3F96">
      <w:pPr>
        <w:ind w:firstLine="720"/>
        <w:jc w:val="both"/>
      </w:pPr>
      <w:r w:rsidRPr="00AB3F96">
        <w:t>2.6.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A53807" w:rsidRPr="00AB3F96" w:rsidRDefault="00A53807" w:rsidP="00AB3F96">
      <w:pPr>
        <w:ind w:firstLine="720"/>
        <w:jc w:val="both"/>
      </w:pPr>
      <w:r w:rsidRPr="00AB3F96">
        <w:t xml:space="preserve">2.7. По итогам предметной недели наиболее активные ее участники (как учителя, так и обучающиеся) награждаются памятными призами или грамотами. </w:t>
      </w:r>
    </w:p>
    <w:p w:rsidR="00A53807" w:rsidRPr="00AB3F96" w:rsidRDefault="00A53807" w:rsidP="00AB3F96">
      <w:pPr>
        <w:ind w:firstLine="720"/>
        <w:jc w:val="both"/>
      </w:pPr>
      <w:r w:rsidRPr="00AB3F96">
        <w:t xml:space="preserve">2.8. По итогам предметной недели может быть определен состав команды школы для участия в </w:t>
      </w:r>
      <w:r w:rsidR="00C15A2C">
        <w:t>муниципальных</w:t>
      </w:r>
      <w:r w:rsidRPr="00AB3F96">
        <w:t xml:space="preserve"> предметных олимпиадах, проведен набор в школьное научное общество учащихся. </w:t>
      </w:r>
    </w:p>
    <w:p w:rsidR="00A53807" w:rsidRPr="00AB3F96" w:rsidRDefault="00A53807" w:rsidP="00AB3F96">
      <w:pPr>
        <w:ind w:firstLine="720"/>
        <w:jc w:val="both"/>
      </w:pPr>
      <w:r w:rsidRPr="00AB3F96">
        <w:t>2.9. По окончании предметной недели на заседании методического объединения  проводится анализ мероприятий, организованных в ходе недели.</w:t>
      </w:r>
    </w:p>
    <w:p w:rsidR="00A53807" w:rsidRPr="00AB3F96" w:rsidRDefault="00A53807" w:rsidP="00AB3F96">
      <w:pPr>
        <w:ind w:firstLine="720"/>
        <w:jc w:val="both"/>
      </w:pPr>
      <w:r w:rsidRPr="00AB3F96">
        <w:t xml:space="preserve">2.10. По итогам предметной недели формируются и помещаются в папку методического объединения  следующие документы: </w:t>
      </w:r>
    </w:p>
    <w:p w:rsidR="00A53807" w:rsidRPr="00AB3F96" w:rsidRDefault="00A53807" w:rsidP="00AB3F96">
      <w:pPr>
        <w:ind w:firstLine="720"/>
        <w:jc w:val="both"/>
      </w:pPr>
      <w:r w:rsidRPr="00AB3F96">
        <w:t>- план предметной недели;</w:t>
      </w:r>
    </w:p>
    <w:p w:rsidR="00A53807" w:rsidRPr="00AB3F96" w:rsidRDefault="00A53807" w:rsidP="00AB3F96">
      <w:pPr>
        <w:ind w:firstLine="720"/>
        <w:jc w:val="both"/>
      </w:pPr>
      <w:r w:rsidRPr="00AB3F96">
        <w:t>- тексты заданий для проведения предметных олимпиад и протоколы с их результатами;</w:t>
      </w:r>
    </w:p>
    <w:p w:rsidR="00A53807" w:rsidRPr="00AB3F96" w:rsidRDefault="00A53807" w:rsidP="00AB3F96">
      <w:pPr>
        <w:ind w:firstLine="720"/>
        <w:jc w:val="both"/>
      </w:pPr>
      <w:r w:rsidRPr="00AB3F96">
        <w:t>- планы или сценарии открытых мероприятий;</w:t>
      </w:r>
    </w:p>
    <w:p w:rsidR="00DB5E1C" w:rsidRPr="00AB3F96" w:rsidRDefault="00A53807" w:rsidP="00AB3F96">
      <w:pPr>
        <w:ind w:firstLine="720"/>
        <w:jc w:val="both"/>
      </w:pPr>
      <w:r w:rsidRPr="00AB3F96">
        <w:t>- анализ итогов предметной недели.</w:t>
      </w:r>
    </w:p>
    <w:sectPr w:rsidR="00DB5E1C" w:rsidRPr="00AB3F96" w:rsidSect="00C15A2C">
      <w:footerReference w:type="even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E4" w:rsidRDefault="00F014E4">
      <w:r>
        <w:separator/>
      </w:r>
    </w:p>
  </w:endnote>
  <w:endnote w:type="continuationSeparator" w:id="1">
    <w:p w:rsidR="00F014E4" w:rsidRDefault="00F0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96" w:rsidRDefault="00AB3F96" w:rsidP="007811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B3F96" w:rsidRDefault="00AB3F96" w:rsidP="00AB3F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96" w:rsidRPr="00AB3F96" w:rsidRDefault="00AB3F96" w:rsidP="00781109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AB3F96">
      <w:rPr>
        <w:rStyle w:val="a7"/>
        <w:sz w:val="20"/>
        <w:szCs w:val="20"/>
      </w:rPr>
      <w:fldChar w:fldCharType="begin"/>
    </w:r>
    <w:r w:rsidRPr="00AB3F96">
      <w:rPr>
        <w:rStyle w:val="a7"/>
        <w:sz w:val="20"/>
        <w:szCs w:val="20"/>
      </w:rPr>
      <w:instrText xml:space="preserve">PAGE  </w:instrText>
    </w:r>
    <w:r w:rsidRPr="00AB3F96">
      <w:rPr>
        <w:rStyle w:val="a7"/>
        <w:sz w:val="20"/>
        <w:szCs w:val="20"/>
      </w:rPr>
      <w:fldChar w:fldCharType="separate"/>
    </w:r>
    <w:r w:rsidR="005A7FFD">
      <w:rPr>
        <w:rStyle w:val="a7"/>
        <w:noProof/>
        <w:sz w:val="20"/>
        <w:szCs w:val="20"/>
      </w:rPr>
      <w:t>1</w:t>
    </w:r>
    <w:r w:rsidRPr="00AB3F96">
      <w:rPr>
        <w:rStyle w:val="a7"/>
        <w:sz w:val="20"/>
        <w:szCs w:val="20"/>
      </w:rPr>
      <w:fldChar w:fldCharType="end"/>
    </w:r>
  </w:p>
  <w:p w:rsidR="00AB3F96" w:rsidRDefault="00AB3F96" w:rsidP="00AB3F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E4" w:rsidRDefault="00F014E4">
      <w:r>
        <w:separator/>
      </w:r>
    </w:p>
  </w:footnote>
  <w:footnote w:type="continuationSeparator" w:id="1">
    <w:p w:rsidR="00F014E4" w:rsidRDefault="00F01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F6A"/>
    <w:multiLevelType w:val="multilevel"/>
    <w:tmpl w:val="16C2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83BD7"/>
    <w:multiLevelType w:val="hybridMultilevel"/>
    <w:tmpl w:val="D86C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64F34"/>
    <w:multiLevelType w:val="multilevel"/>
    <w:tmpl w:val="A50E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61438"/>
    <w:multiLevelType w:val="multilevel"/>
    <w:tmpl w:val="D86C5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03F5"/>
    <w:multiLevelType w:val="multilevel"/>
    <w:tmpl w:val="062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550A0"/>
    <w:multiLevelType w:val="multilevel"/>
    <w:tmpl w:val="D86C5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678A"/>
    <w:multiLevelType w:val="hybridMultilevel"/>
    <w:tmpl w:val="D0EC959A"/>
    <w:lvl w:ilvl="0" w:tplc="8F505E8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4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63D37"/>
    <w:multiLevelType w:val="hybridMultilevel"/>
    <w:tmpl w:val="61E4FFD2"/>
    <w:lvl w:ilvl="0" w:tplc="8F505E8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4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E1C"/>
    <w:rsid w:val="002B05B4"/>
    <w:rsid w:val="003C3F61"/>
    <w:rsid w:val="00410D79"/>
    <w:rsid w:val="004A075F"/>
    <w:rsid w:val="00542263"/>
    <w:rsid w:val="005A7FFD"/>
    <w:rsid w:val="00744C84"/>
    <w:rsid w:val="00781109"/>
    <w:rsid w:val="0091107E"/>
    <w:rsid w:val="00994A74"/>
    <w:rsid w:val="009A5E71"/>
    <w:rsid w:val="00A53807"/>
    <w:rsid w:val="00AB3F96"/>
    <w:rsid w:val="00BE0AD7"/>
    <w:rsid w:val="00BE7BD5"/>
    <w:rsid w:val="00C15A2C"/>
    <w:rsid w:val="00C96966"/>
    <w:rsid w:val="00DB5E1C"/>
    <w:rsid w:val="00F014E4"/>
    <w:rsid w:val="00F03999"/>
    <w:rsid w:val="00F1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B5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E1C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B5E1C"/>
  </w:style>
  <w:style w:type="table" w:styleId="a4">
    <w:name w:val="Table Grid"/>
    <w:basedOn w:val="a1"/>
    <w:rsid w:val="0054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B05B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B3F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3F96"/>
  </w:style>
  <w:style w:type="paragraph" w:styleId="a8">
    <w:name w:val="header"/>
    <w:basedOn w:val="a"/>
    <w:rsid w:val="00AB3F96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C15A2C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предметной неделе</vt:lpstr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предметной неделе</dc:title>
  <dc:creator>KVI</dc:creator>
  <cp:lastModifiedBy>admin</cp:lastModifiedBy>
  <cp:revision>2</cp:revision>
  <cp:lastPrinted>2011-03-10T08:43:00Z</cp:lastPrinted>
  <dcterms:created xsi:type="dcterms:W3CDTF">2021-11-10T18:12:00Z</dcterms:created>
  <dcterms:modified xsi:type="dcterms:W3CDTF">2021-11-10T18:12:00Z</dcterms:modified>
</cp:coreProperties>
</file>